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tl w:val="0"/>
        </w:rPr>
        <w:t xml:space="preserve">Cócteles inspirados en leyendas del Rock </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numPr>
          <w:ilvl w:val="0"/>
          <w:numId w:val="1"/>
        </w:numPr>
        <w:ind w:left="990" w:hanging="360"/>
        <w:jc w:val="both"/>
        <w:rPr>
          <w:i w:val="1"/>
        </w:rPr>
      </w:pPr>
      <w:r w:rsidDel="00000000" w:rsidR="00000000" w:rsidRPr="00000000">
        <w:rPr>
          <w:i w:val="1"/>
          <w:rtl w:val="0"/>
        </w:rPr>
        <w:t xml:space="preserve"> Jack Daniel’s reunió el talento de tres mixólogos amantes del rock: Mafer Tejada, Oscar Miranda y Luis C. Iriarte, para crear cócteles inspirados en las emblemáticas bandas: Rolling Stone, Motley Crüe y la estrella, Janis Joplin. </w:t>
      </w:r>
    </w:p>
    <w:p w:rsidR="00000000" w:rsidDel="00000000" w:rsidP="00000000" w:rsidRDefault="00000000" w:rsidRPr="00000000" w14:paraId="00000005">
      <w:pPr>
        <w:ind w:left="0" w:firstLine="0"/>
        <w:rPr>
          <w:i w:val="1"/>
          <w:sz w:val="20"/>
          <w:szCs w:val="20"/>
        </w:rPr>
      </w:pPr>
      <w:r w:rsidDel="00000000" w:rsidR="00000000" w:rsidRPr="00000000">
        <w:rPr>
          <w:rtl w:val="0"/>
        </w:rPr>
      </w:r>
    </w:p>
    <w:p w:rsidR="00000000" w:rsidDel="00000000" w:rsidP="00000000" w:rsidRDefault="00000000" w:rsidRPr="00000000" w14:paraId="00000006">
      <w:pPr>
        <w:spacing w:line="240" w:lineRule="auto"/>
        <w:jc w:val="both"/>
        <w:rPr/>
      </w:pPr>
      <w:r w:rsidDel="00000000" w:rsidR="00000000" w:rsidRPr="00000000">
        <w:rPr>
          <w:rtl w:val="0"/>
        </w:rPr>
        <w:t xml:space="preserve">Hay días que marcan historia como el próximo 13 de julio, el Día Internacional del Rock, que tomó como pretexto la fecha del memorable concierto en beneficio de Etiopía y Somalia: el Live Aid. </w:t>
      </w:r>
      <w:r w:rsidDel="00000000" w:rsidR="00000000" w:rsidRPr="00000000">
        <w:rPr>
          <w:rtl w:val="0"/>
        </w:rPr>
      </w:r>
    </w:p>
    <w:p w:rsidR="00000000" w:rsidDel="00000000" w:rsidP="00000000" w:rsidRDefault="00000000" w:rsidRPr="00000000" w14:paraId="00000007">
      <w:pPr>
        <w:spacing w:line="240" w:lineRule="auto"/>
        <w:ind w:left="0" w:firstLine="0"/>
        <w:jc w:val="both"/>
        <w:rPr/>
      </w:pPr>
      <w:r w:rsidDel="00000000" w:rsidR="00000000" w:rsidRPr="00000000">
        <w:rPr>
          <w:rtl w:val="0"/>
        </w:rPr>
      </w:r>
    </w:p>
    <w:p w:rsidR="00000000" w:rsidDel="00000000" w:rsidP="00000000" w:rsidRDefault="00000000" w:rsidRPr="00000000" w14:paraId="00000008">
      <w:pPr>
        <w:spacing w:line="240" w:lineRule="auto"/>
        <w:ind w:left="0" w:firstLine="0"/>
        <w:jc w:val="both"/>
        <w:rPr/>
      </w:pPr>
      <w:r w:rsidDel="00000000" w:rsidR="00000000" w:rsidRPr="00000000">
        <w:rPr>
          <w:rtl w:val="0"/>
        </w:rPr>
        <w:t xml:space="preserve">Ninguna otra bebida tiene una relación tan estrecha con el mundo de la música, como Jack Daniel’s, por eso este día es tan especial. Todo inició cuando Jasper Newton Daniel, creador del whiskey, tocaba en el salón que acondicionó en su casa con su banda Silver Cornet Band en Lynchburg, Tennessee. Con el tiempo distintas bandas del mundo del rock adoptaron a Jack como un estandarte de su independencia y autenticidad. </w:t>
      </w:r>
    </w:p>
    <w:p w:rsidR="00000000" w:rsidDel="00000000" w:rsidP="00000000" w:rsidRDefault="00000000" w:rsidRPr="00000000" w14:paraId="00000009">
      <w:pPr>
        <w:spacing w:line="240" w:lineRule="auto"/>
        <w:ind w:left="0" w:firstLine="0"/>
        <w:jc w:val="both"/>
        <w:rPr/>
      </w:pPr>
      <w:r w:rsidDel="00000000" w:rsidR="00000000" w:rsidRPr="00000000">
        <w:rPr>
          <w:rtl w:val="0"/>
        </w:rPr>
      </w:r>
    </w:p>
    <w:p w:rsidR="00000000" w:rsidDel="00000000" w:rsidP="00000000" w:rsidRDefault="00000000" w:rsidRPr="00000000" w14:paraId="0000000A">
      <w:pPr>
        <w:spacing w:line="240" w:lineRule="auto"/>
        <w:ind w:left="0" w:firstLine="0"/>
        <w:jc w:val="both"/>
        <w:rPr/>
      </w:pPr>
      <w:r w:rsidDel="00000000" w:rsidR="00000000" w:rsidRPr="00000000">
        <w:rPr>
          <w:rtl w:val="0"/>
        </w:rPr>
        <w:t xml:space="preserve">En conmemoración de este melómano día, Jack Daniel’s reunió el talento de tres grandes mixólogos: Mafer Tejada, Oscar Miranda y Luis C. Iriarte, para crear cócteles inspirados en los grandes de la música. </w:t>
      </w:r>
    </w:p>
    <w:p w:rsidR="00000000" w:rsidDel="00000000" w:rsidP="00000000" w:rsidRDefault="00000000" w:rsidRPr="00000000" w14:paraId="0000000B">
      <w:pPr>
        <w:spacing w:line="240" w:lineRule="auto"/>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2747963</wp:posOffset>
            </wp:positionH>
            <wp:positionV relativeFrom="paragraph">
              <wp:posOffset>142875</wp:posOffset>
            </wp:positionV>
            <wp:extent cx="3109913" cy="2240966"/>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109913" cy="2240966"/>
                    </a:xfrm>
                    <a:prstGeom prst="rect"/>
                    <a:ln/>
                  </pic:spPr>
                </pic:pic>
              </a:graphicData>
            </a:graphic>
          </wp:anchor>
        </w:drawing>
      </w:r>
    </w:p>
    <w:p w:rsidR="00000000" w:rsidDel="00000000" w:rsidP="00000000" w:rsidRDefault="00000000" w:rsidRPr="00000000" w14:paraId="0000000C">
      <w:pPr>
        <w:spacing w:line="240" w:lineRule="auto"/>
        <w:ind w:left="0" w:firstLine="0"/>
        <w:jc w:val="both"/>
        <w:rPr>
          <w:b w:val="1"/>
          <w:i w:val="1"/>
          <w:color w:val="222222"/>
          <w:highlight w:val="white"/>
        </w:rPr>
      </w:pPr>
      <w:r w:rsidDel="00000000" w:rsidR="00000000" w:rsidRPr="00000000">
        <w:rPr>
          <w:b w:val="1"/>
          <w:color w:val="222222"/>
          <w:highlight w:val="white"/>
          <w:rtl w:val="0"/>
        </w:rPr>
        <w:t xml:space="preserve">Cóctel: </w:t>
      </w:r>
      <w:r w:rsidDel="00000000" w:rsidR="00000000" w:rsidRPr="00000000">
        <w:rPr>
          <w:b w:val="1"/>
          <w:i w:val="1"/>
          <w:color w:val="222222"/>
          <w:highlight w:val="white"/>
          <w:rtl w:val="0"/>
        </w:rPr>
        <w:t xml:space="preserve">Pearl </w:t>
      </w:r>
      <w:r w:rsidDel="00000000" w:rsidR="00000000" w:rsidRPr="00000000">
        <w:rPr>
          <w:rtl w:val="0"/>
        </w:rPr>
      </w:r>
    </w:p>
    <w:p w:rsidR="00000000" w:rsidDel="00000000" w:rsidP="00000000" w:rsidRDefault="00000000" w:rsidRPr="00000000" w14:paraId="0000000D">
      <w:pPr>
        <w:spacing w:line="240" w:lineRule="auto"/>
        <w:ind w:left="0" w:firstLine="0"/>
        <w:jc w:val="both"/>
        <w:rPr>
          <w:b w:val="1"/>
          <w:color w:val="222222"/>
          <w:highlight w:val="white"/>
        </w:rPr>
      </w:pPr>
      <w:r w:rsidDel="00000000" w:rsidR="00000000" w:rsidRPr="00000000">
        <w:rPr>
          <w:b w:val="1"/>
          <w:color w:val="222222"/>
          <w:highlight w:val="white"/>
          <w:rtl w:val="0"/>
        </w:rPr>
        <w:t xml:space="preserve">Inspirado en</w:t>
      </w:r>
      <w:r w:rsidDel="00000000" w:rsidR="00000000" w:rsidRPr="00000000">
        <w:rPr>
          <w:b w:val="1"/>
          <w:color w:val="222222"/>
          <w:highlight w:val="white"/>
          <w:rtl w:val="0"/>
        </w:rPr>
        <w:t xml:space="preserve">: Janis Joplin </w:t>
      </w:r>
      <w:r w:rsidDel="00000000" w:rsidR="00000000" w:rsidRPr="00000000">
        <w:rPr>
          <w:rtl w:val="0"/>
        </w:rPr>
      </w:r>
    </w:p>
    <w:p w:rsidR="00000000" w:rsidDel="00000000" w:rsidP="00000000" w:rsidRDefault="00000000" w:rsidRPr="00000000" w14:paraId="0000000E">
      <w:pPr>
        <w:spacing w:line="240" w:lineRule="auto"/>
        <w:ind w:left="0" w:firstLine="0"/>
        <w:jc w:val="both"/>
        <w:rPr>
          <w:b w:val="1"/>
          <w:color w:val="222222"/>
          <w:highlight w:val="white"/>
        </w:rPr>
      </w:pPr>
      <w:r w:rsidDel="00000000" w:rsidR="00000000" w:rsidRPr="00000000">
        <w:rPr>
          <w:b w:val="1"/>
          <w:color w:val="222222"/>
          <w:highlight w:val="white"/>
          <w:rtl w:val="0"/>
        </w:rPr>
        <w:t xml:space="preserve">Autor: Mafer Tejada - Limantour</w:t>
      </w:r>
    </w:p>
    <w:p w:rsidR="00000000" w:rsidDel="00000000" w:rsidP="00000000" w:rsidRDefault="00000000" w:rsidRPr="00000000" w14:paraId="0000000F">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10">
      <w:pPr>
        <w:spacing w:line="240" w:lineRule="auto"/>
        <w:ind w:left="0" w:firstLine="0"/>
        <w:jc w:val="both"/>
        <w:rPr>
          <w:b w:val="1"/>
          <w:color w:val="222222"/>
          <w:highlight w:val="white"/>
        </w:rPr>
      </w:pPr>
      <w:r w:rsidDel="00000000" w:rsidR="00000000" w:rsidRPr="00000000">
        <w:rPr>
          <w:b w:val="1"/>
          <w:color w:val="222222"/>
          <w:highlight w:val="white"/>
          <w:rtl w:val="0"/>
        </w:rPr>
        <w:t xml:space="preserve">Ingredientes:</w:t>
      </w:r>
    </w:p>
    <w:p w:rsidR="00000000" w:rsidDel="00000000" w:rsidP="00000000" w:rsidRDefault="00000000" w:rsidRPr="00000000" w14:paraId="00000011">
      <w:pPr>
        <w:spacing w:line="240" w:lineRule="auto"/>
        <w:ind w:left="0" w:firstLine="0"/>
        <w:jc w:val="both"/>
        <w:rPr>
          <w:color w:val="222222"/>
          <w:highlight w:val="white"/>
        </w:rPr>
      </w:pPr>
      <w:r w:rsidDel="00000000" w:rsidR="00000000" w:rsidRPr="00000000">
        <w:rPr>
          <w:color w:val="222222"/>
          <w:highlight w:val="white"/>
          <w:rtl w:val="0"/>
        </w:rPr>
        <w:t xml:space="preserve">40 ml de </w:t>
      </w:r>
      <w:r w:rsidDel="00000000" w:rsidR="00000000" w:rsidRPr="00000000">
        <w:rPr>
          <w:color w:val="222222"/>
          <w:highlight w:val="white"/>
          <w:rtl w:val="0"/>
        </w:rPr>
        <w:t xml:space="preserve">Jack Daniel’s Old No. 7 </w:t>
      </w:r>
    </w:p>
    <w:p w:rsidR="00000000" w:rsidDel="00000000" w:rsidP="00000000" w:rsidRDefault="00000000" w:rsidRPr="00000000" w14:paraId="00000012">
      <w:pPr>
        <w:spacing w:line="240" w:lineRule="auto"/>
        <w:ind w:left="0" w:firstLine="0"/>
        <w:jc w:val="both"/>
        <w:rPr>
          <w:color w:val="222222"/>
          <w:highlight w:val="white"/>
        </w:rPr>
      </w:pPr>
      <w:r w:rsidDel="00000000" w:rsidR="00000000" w:rsidRPr="00000000">
        <w:rPr>
          <w:color w:val="222222"/>
          <w:highlight w:val="white"/>
          <w:rtl w:val="0"/>
        </w:rPr>
        <w:t xml:space="preserve">15 ml de licor de whiskey con frutas y especias</w:t>
      </w:r>
    </w:p>
    <w:p w:rsidR="00000000" w:rsidDel="00000000" w:rsidP="00000000" w:rsidRDefault="00000000" w:rsidRPr="00000000" w14:paraId="00000013">
      <w:pPr>
        <w:spacing w:line="240" w:lineRule="auto"/>
        <w:ind w:left="0" w:firstLine="0"/>
        <w:jc w:val="both"/>
        <w:rPr>
          <w:color w:val="222222"/>
          <w:highlight w:val="white"/>
        </w:rPr>
      </w:pPr>
      <w:r w:rsidDel="00000000" w:rsidR="00000000" w:rsidRPr="00000000">
        <w:rPr>
          <w:color w:val="222222"/>
          <w:highlight w:val="white"/>
          <w:rtl w:val="0"/>
        </w:rPr>
        <w:t xml:space="preserve">20 ml Vermouth rojo </w:t>
      </w:r>
    </w:p>
    <w:p w:rsidR="00000000" w:rsidDel="00000000" w:rsidP="00000000" w:rsidRDefault="00000000" w:rsidRPr="00000000" w14:paraId="00000014">
      <w:pPr>
        <w:spacing w:line="240" w:lineRule="auto"/>
        <w:ind w:left="0" w:firstLine="0"/>
        <w:jc w:val="both"/>
        <w:rPr>
          <w:color w:val="222222"/>
          <w:highlight w:val="white"/>
        </w:rPr>
      </w:pPr>
      <w:r w:rsidDel="00000000" w:rsidR="00000000" w:rsidRPr="00000000">
        <w:rPr>
          <w:color w:val="222222"/>
          <w:highlight w:val="white"/>
          <w:rtl w:val="0"/>
        </w:rPr>
        <w:t xml:space="preserve">15 ml de limón amarillo</w:t>
      </w:r>
    </w:p>
    <w:p w:rsidR="00000000" w:rsidDel="00000000" w:rsidP="00000000" w:rsidRDefault="00000000" w:rsidRPr="00000000" w14:paraId="00000015">
      <w:pPr>
        <w:spacing w:line="240" w:lineRule="auto"/>
        <w:ind w:left="0" w:firstLine="0"/>
        <w:jc w:val="both"/>
        <w:rPr>
          <w:color w:val="222222"/>
          <w:highlight w:val="white"/>
        </w:rPr>
      </w:pPr>
      <w:r w:rsidDel="00000000" w:rsidR="00000000" w:rsidRPr="00000000">
        <w:rPr>
          <w:color w:val="222222"/>
          <w:highlight w:val="white"/>
          <w:rtl w:val="0"/>
        </w:rPr>
        <w:t xml:space="preserve">100 ml de Soda natural rooibos</w:t>
      </w:r>
    </w:p>
    <w:p w:rsidR="00000000" w:rsidDel="00000000" w:rsidP="00000000" w:rsidRDefault="00000000" w:rsidRPr="00000000" w14:paraId="00000016">
      <w:pPr>
        <w:spacing w:line="240" w:lineRule="auto"/>
        <w:ind w:left="0" w:firstLine="0"/>
        <w:jc w:val="both"/>
        <w:rPr>
          <w:color w:val="222222"/>
          <w:highlight w:val="white"/>
        </w:rPr>
      </w:pPr>
      <w:r w:rsidDel="00000000" w:rsidR="00000000" w:rsidRPr="00000000">
        <w:rPr>
          <w:b w:val="1"/>
          <w:color w:val="222222"/>
          <w:highlight w:val="white"/>
          <w:rtl w:val="0"/>
        </w:rPr>
        <w:t xml:space="preserve">Garnitura: </w:t>
      </w:r>
      <w:r w:rsidDel="00000000" w:rsidR="00000000" w:rsidRPr="00000000">
        <w:rPr>
          <w:color w:val="222222"/>
          <w:highlight w:val="white"/>
          <w:rtl w:val="0"/>
        </w:rPr>
        <w:t xml:space="preserve">ramas de romero y hojas de té </w:t>
      </w:r>
    </w:p>
    <w:p w:rsidR="00000000" w:rsidDel="00000000" w:rsidP="00000000" w:rsidRDefault="00000000" w:rsidRPr="00000000" w14:paraId="00000017">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18">
      <w:pPr>
        <w:spacing w:line="240" w:lineRule="auto"/>
        <w:ind w:left="0" w:firstLine="0"/>
        <w:jc w:val="both"/>
        <w:rPr>
          <w:b w:val="1"/>
          <w:color w:val="222222"/>
          <w:highlight w:val="white"/>
        </w:rPr>
      </w:pPr>
      <w:r w:rsidDel="00000000" w:rsidR="00000000" w:rsidRPr="00000000">
        <w:rPr>
          <w:b w:val="1"/>
          <w:color w:val="222222"/>
          <w:highlight w:val="white"/>
          <w:rtl w:val="0"/>
        </w:rPr>
        <w:t xml:space="preserve">Preparación:</w:t>
      </w:r>
    </w:p>
    <w:p w:rsidR="00000000" w:rsidDel="00000000" w:rsidP="00000000" w:rsidRDefault="00000000" w:rsidRPr="00000000" w14:paraId="00000019">
      <w:pPr>
        <w:spacing w:line="240" w:lineRule="auto"/>
        <w:ind w:left="0" w:firstLine="0"/>
        <w:jc w:val="both"/>
        <w:rPr>
          <w:color w:val="222222"/>
          <w:highlight w:val="white"/>
        </w:rPr>
      </w:pPr>
      <w:r w:rsidDel="00000000" w:rsidR="00000000" w:rsidRPr="00000000">
        <w:rPr>
          <w:color w:val="222222"/>
          <w:highlight w:val="white"/>
          <w:rtl w:val="0"/>
        </w:rPr>
        <w:t xml:space="preserve">Agitar un shaker Jack Daniel’s Old No. 7, junto con el licor de whiskey, vermouth rojo y el jugo de limón amarillo durante treinta segundos. Servir en un vaso globo con hielos, posteriormente un top de soda rooibos y agregar garnituras como decoración. </w:t>
      </w:r>
    </w:p>
    <w:p w:rsidR="00000000" w:rsidDel="00000000" w:rsidP="00000000" w:rsidRDefault="00000000" w:rsidRPr="00000000" w14:paraId="0000001A">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1B">
      <w:pPr>
        <w:spacing w:line="240" w:lineRule="auto"/>
        <w:jc w:val="both"/>
        <w:rPr>
          <w:b w:val="1"/>
          <w:color w:val="222222"/>
          <w:highlight w:val="white"/>
        </w:rPr>
      </w:pPr>
      <w:r w:rsidDel="00000000" w:rsidR="00000000" w:rsidRPr="00000000">
        <w:rPr>
          <w:b w:val="1"/>
          <w:color w:val="222222"/>
          <w:highlight w:val="white"/>
          <w:rtl w:val="0"/>
        </w:rPr>
        <w:t xml:space="preserve">Sobre el cóctel </w:t>
      </w:r>
    </w:p>
    <w:p w:rsidR="00000000" w:rsidDel="00000000" w:rsidP="00000000" w:rsidRDefault="00000000" w:rsidRPr="00000000" w14:paraId="0000001C">
      <w:pPr>
        <w:spacing w:line="240" w:lineRule="auto"/>
        <w:ind w:left="0" w:firstLine="0"/>
        <w:jc w:val="both"/>
        <w:rPr>
          <w:color w:val="222222"/>
          <w:highlight w:val="white"/>
        </w:rPr>
      </w:pPr>
      <w:r w:rsidDel="00000000" w:rsidR="00000000" w:rsidRPr="00000000">
        <w:rPr>
          <w:color w:val="222222"/>
          <w:highlight w:val="white"/>
          <w:rtl w:val="0"/>
        </w:rPr>
        <w:t xml:space="preserve">Mafer, una de las mejores y más importantes mixólogas de México, se ha encargado de romper estereotipos en la industria de la coctelería por lo que dedicó su creación a otra mujer igual de disruptiva al ser la primera figura femenina del Rock: Janis Joplin. </w:t>
      </w:r>
    </w:p>
    <w:p w:rsidR="00000000" w:rsidDel="00000000" w:rsidP="00000000" w:rsidRDefault="00000000" w:rsidRPr="00000000" w14:paraId="0000001D">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1E">
      <w:pPr>
        <w:spacing w:line="240" w:lineRule="auto"/>
        <w:ind w:left="0" w:firstLine="0"/>
        <w:jc w:val="both"/>
        <w:rPr>
          <w:color w:val="222222"/>
          <w:highlight w:val="white"/>
        </w:rPr>
      </w:pPr>
      <w:r w:rsidDel="00000000" w:rsidR="00000000" w:rsidRPr="00000000">
        <w:rPr>
          <w:color w:val="222222"/>
          <w:highlight w:val="white"/>
          <w:rtl w:val="0"/>
        </w:rPr>
        <w:t xml:space="preserve">Gracias a la intensa voz y las gotas de independencia de la cantante, su carrera ha inspirando a miles de mujeres. Su legado culminó con el álbum </w:t>
      </w:r>
      <w:r w:rsidDel="00000000" w:rsidR="00000000" w:rsidRPr="00000000">
        <w:rPr>
          <w:i w:val="1"/>
          <w:color w:val="222222"/>
          <w:highlight w:val="white"/>
          <w:rtl w:val="0"/>
        </w:rPr>
        <w:t xml:space="preserve">Pearl</w:t>
      </w:r>
      <w:r w:rsidDel="00000000" w:rsidR="00000000" w:rsidRPr="00000000">
        <w:rPr>
          <w:color w:val="222222"/>
          <w:highlight w:val="white"/>
          <w:rtl w:val="0"/>
        </w:rPr>
        <w:t xml:space="preserve">. En homenaje a la artista, Mafer decidió inspirarse en uno de los favoritos de Janis, el clásico cóctel </w:t>
      </w:r>
      <w:r w:rsidDel="00000000" w:rsidR="00000000" w:rsidRPr="00000000">
        <w:rPr>
          <w:i w:val="1"/>
          <w:color w:val="222222"/>
          <w:highlight w:val="white"/>
          <w:rtl w:val="0"/>
        </w:rPr>
        <w:t xml:space="preserve">High Ball</w:t>
      </w:r>
      <w:r w:rsidDel="00000000" w:rsidR="00000000" w:rsidRPr="00000000">
        <w:rPr>
          <w:color w:val="222222"/>
          <w:highlight w:val="white"/>
          <w:rtl w:val="0"/>
        </w:rPr>
        <w:t xml:space="preserve">, preparado con Jack Daniel’s y soda, con toques de té rooibos para dar color. </w:t>
      </w:r>
    </w:p>
    <w:p w:rsidR="00000000" w:rsidDel="00000000" w:rsidP="00000000" w:rsidRDefault="00000000" w:rsidRPr="00000000" w14:paraId="0000001F">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20">
      <w:pPr>
        <w:spacing w:line="240" w:lineRule="auto"/>
        <w:ind w:left="0" w:firstLine="0"/>
        <w:jc w:val="both"/>
        <w:rPr>
          <w:color w:val="222222"/>
          <w:highlight w:val="white"/>
        </w:rPr>
      </w:pPr>
      <w:r w:rsidDel="00000000" w:rsidR="00000000" w:rsidRPr="00000000">
        <w:rPr>
          <w:color w:val="222222"/>
          <w:highlight w:val="white"/>
          <w:rtl w:val="0"/>
        </w:rPr>
        <w:t xml:space="preserve">“El primer álbum que compré de Janis fue </w:t>
      </w:r>
      <w:r w:rsidDel="00000000" w:rsidR="00000000" w:rsidRPr="00000000">
        <w:rPr>
          <w:i w:val="1"/>
          <w:color w:val="222222"/>
          <w:highlight w:val="white"/>
          <w:rtl w:val="0"/>
        </w:rPr>
        <w:t xml:space="preserve">Pearl</w:t>
      </w:r>
      <w:r w:rsidDel="00000000" w:rsidR="00000000" w:rsidRPr="00000000">
        <w:rPr>
          <w:color w:val="222222"/>
          <w:highlight w:val="white"/>
          <w:rtl w:val="0"/>
        </w:rPr>
        <w:t xml:space="preserve">, un disco que cambió mi vida. Al igual que ella, Jack Daniel’s continúa siendo un ícono al que se le atribuyen muchas inspiraciones musicales que han marcado la historia y son referente de la cultura del rock,” agregó Mafer. </w:t>
      </w:r>
    </w:p>
    <w:p w:rsidR="00000000" w:rsidDel="00000000" w:rsidP="00000000" w:rsidRDefault="00000000" w:rsidRPr="00000000" w14:paraId="00000021">
      <w:pPr>
        <w:spacing w:line="240" w:lineRule="auto"/>
        <w:ind w:left="720" w:firstLine="0"/>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180975</wp:posOffset>
            </wp:positionV>
            <wp:extent cx="1981200" cy="267652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9646" l="0" r="0" t="0"/>
                    <a:stretch>
                      <a:fillRect/>
                    </a:stretch>
                  </pic:blipFill>
                  <pic:spPr>
                    <a:xfrm>
                      <a:off x="0" y="0"/>
                      <a:ext cx="1981200" cy="2676525"/>
                    </a:xfrm>
                    <a:prstGeom prst="rect"/>
                    <a:ln/>
                  </pic:spPr>
                </pic:pic>
              </a:graphicData>
            </a:graphic>
          </wp:anchor>
        </w:drawing>
      </w:r>
    </w:p>
    <w:p w:rsidR="00000000" w:rsidDel="00000000" w:rsidP="00000000" w:rsidRDefault="00000000" w:rsidRPr="00000000" w14:paraId="00000022">
      <w:pPr>
        <w:spacing w:line="240" w:lineRule="auto"/>
        <w:jc w:val="both"/>
        <w:rPr>
          <w:b w:val="1"/>
          <w:color w:val="222222"/>
          <w:highlight w:val="white"/>
        </w:rPr>
      </w:pPr>
      <w:r w:rsidDel="00000000" w:rsidR="00000000" w:rsidRPr="00000000">
        <w:rPr>
          <w:b w:val="1"/>
          <w:color w:val="222222"/>
          <w:highlight w:val="white"/>
          <w:rtl w:val="0"/>
        </w:rPr>
        <w:t xml:space="preserve">Coctel:</w:t>
      </w:r>
      <w:r w:rsidDel="00000000" w:rsidR="00000000" w:rsidRPr="00000000">
        <w:rPr>
          <w:b w:val="1"/>
          <w:i w:val="1"/>
          <w:color w:val="222222"/>
          <w:highlight w:val="white"/>
          <w:rtl w:val="0"/>
        </w:rPr>
        <w:t xml:space="preserve">"Get off of my cloud"</w:t>
      </w:r>
      <w:r w:rsidDel="00000000" w:rsidR="00000000" w:rsidRPr="00000000">
        <w:rPr>
          <w:b w:val="1"/>
          <w:color w:val="222222"/>
          <w:highlight w:val="white"/>
          <w:rtl w:val="0"/>
        </w:rPr>
        <w:t xml:space="preserve"> </w:t>
      </w:r>
    </w:p>
    <w:p w:rsidR="00000000" w:rsidDel="00000000" w:rsidP="00000000" w:rsidRDefault="00000000" w:rsidRPr="00000000" w14:paraId="00000023">
      <w:pPr>
        <w:spacing w:line="240" w:lineRule="auto"/>
        <w:jc w:val="both"/>
        <w:rPr>
          <w:b w:val="1"/>
          <w:i w:val="1"/>
          <w:color w:val="222222"/>
          <w:highlight w:val="white"/>
        </w:rPr>
      </w:pPr>
      <w:r w:rsidDel="00000000" w:rsidR="00000000" w:rsidRPr="00000000">
        <w:rPr>
          <w:b w:val="1"/>
          <w:color w:val="222222"/>
          <w:highlight w:val="white"/>
          <w:rtl w:val="0"/>
        </w:rPr>
        <w:t xml:space="preserve">Inspirado en: </w:t>
      </w:r>
      <w:r w:rsidDel="00000000" w:rsidR="00000000" w:rsidRPr="00000000">
        <w:rPr>
          <w:b w:val="1"/>
          <w:i w:val="1"/>
          <w:color w:val="222222"/>
          <w:highlight w:val="white"/>
          <w:rtl w:val="0"/>
        </w:rPr>
        <w:t xml:space="preserve">The Rolling Stones </w:t>
      </w:r>
    </w:p>
    <w:p w:rsidR="00000000" w:rsidDel="00000000" w:rsidP="00000000" w:rsidRDefault="00000000" w:rsidRPr="00000000" w14:paraId="00000024">
      <w:pPr>
        <w:spacing w:line="240" w:lineRule="auto"/>
        <w:jc w:val="both"/>
        <w:rPr>
          <w:b w:val="1"/>
          <w:color w:val="222222"/>
          <w:highlight w:val="white"/>
        </w:rPr>
      </w:pPr>
      <w:r w:rsidDel="00000000" w:rsidR="00000000" w:rsidRPr="00000000">
        <w:rPr>
          <w:b w:val="1"/>
          <w:color w:val="222222"/>
          <w:highlight w:val="white"/>
          <w:rtl w:val="0"/>
        </w:rPr>
        <w:t xml:space="preserve">Autor: Oscar Miranda - Moyuelo en Puebla</w:t>
      </w:r>
    </w:p>
    <w:p w:rsidR="00000000" w:rsidDel="00000000" w:rsidP="00000000" w:rsidRDefault="00000000" w:rsidRPr="00000000" w14:paraId="00000025">
      <w:pPr>
        <w:spacing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26">
      <w:pPr>
        <w:spacing w:line="240" w:lineRule="auto"/>
        <w:jc w:val="both"/>
        <w:rPr>
          <w:b w:val="1"/>
          <w:color w:val="222222"/>
          <w:highlight w:val="white"/>
        </w:rPr>
      </w:pPr>
      <w:r w:rsidDel="00000000" w:rsidR="00000000" w:rsidRPr="00000000">
        <w:rPr>
          <w:b w:val="1"/>
          <w:color w:val="222222"/>
          <w:highlight w:val="white"/>
          <w:rtl w:val="0"/>
        </w:rPr>
        <w:t xml:space="preserve">Ingredientes:</w:t>
      </w:r>
    </w:p>
    <w:p w:rsidR="00000000" w:rsidDel="00000000" w:rsidP="00000000" w:rsidRDefault="00000000" w:rsidRPr="00000000" w14:paraId="00000027">
      <w:pPr>
        <w:spacing w:line="240" w:lineRule="auto"/>
        <w:jc w:val="both"/>
        <w:rPr>
          <w:color w:val="222222"/>
          <w:highlight w:val="white"/>
        </w:rPr>
      </w:pPr>
      <w:r w:rsidDel="00000000" w:rsidR="00000000" w:rsidRPr="00000000">
        <w:rPr>
          <w:color w:val="222222"/>
          <w:rtl w:val="0"/>
        </w:rPr>
        <w:t xml:space="preserve">2 oz Jack Daniel's </w:t>
      </w:r>
      <w:r w:rsidDel="00000000" w:rsidR="00000000" w:rsidRPr="00000000">
        <w:rPr>
          <w:rtl w:val="0"/>
        </w:rPr>
      </w:r>
    </w:p>
    <w:p w:rsidR="00000000" w:rsidDel="00000000" w:rsidP="00000000" w:rsidRDefault="00000000" w:rsidRPr="00000000" w14:paraId="00000028">
      <w:pPr>
        <w:spacing w:line="240" w:lineRule="auto"/>
        <w:jc w:val="both"/>
        <w:rPr>
          <w:color w:val="222222"/>
        </w:rPr>
      </w:pPr>
      <w:r w:rsidDel="00000000" w:rsidR="00000000" w:rsidRPr="00000000">
        <w:rPr>
          <w:color w:val="222222"/>
          <w:rtl w:val="0"/>
        </w:rPr>
        <w:t xml:space="preserve">¾ oz cold brew black tea</w:t>
      </w:r>
    </w:p>
    <w:p w:rsidR="00000000" w:rsidDel="00000000" w:rsidP="00000000" w:rsidRDefault="00000000" w:rsidRPr="00000000" w14:paraId="00000029">
      <w:pPr>
        <w:spacing w:line="240" w:lineRule="auto"/>
        <w:jc w:val="both"/>
        <w:rPr>
          <w:color w:val="222222"/>
        </w:rPr>
      </w:pPr>
      <w:r w:rsidDel="00000000" w:rsidR="00000000" w:rsidRPr="00000000">
        <w:rPr>
          <w:color w:val="222222"/>
          <w:rtl w:val="0"/>
        </w:rPr>
        <w:t xml:space="preserve">¼ oz jarabe de maple infusionado con jengibre</w:t>
      </w:r>
    </w:p>
    <w:p w:rsidR="00000000" w:rsidDel="00000000" w:rsidP="00000000" w:rsidRDefault="00000000" w:rsidRPr="00000000" w14:paraId="0000002A">
      <w:pPr>
        <w:spacing w:line="240" w:lineRule="auto"/>
        <w:jc w:val="both"/>
        <w:rPr>
          <w:color w:val="222222"/>
        </w:rPr>
      </w:pPr>
      <w:r w:rsidDel="00000000" w:rsidR="00000000" w:rsidRPr="00000000">
        <w:rPr>
          <w:color w:val="222222"/>
          <w:rtl w:val="0"/>
        </w:rPr>
        <w:t xml:space="preserve">Dash de bitter de vainilla </w:t>
      </w:r>
    </w:p>
    <w:p w:rsidR="00000000" w:rsidDel="00000000" w:rsidP="00000000" w:rsidRDefault="00000000" w:rsidRPr="00000000" w14:paraId="0000002B">
      <w:pPr>
        <w:spacing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2C">
      <w:pPr>
        <w:spacing w:line="240" w:lineRule="auto"/>
        <w:jc w:val="both"/>
        <w:rPr>
          <w:b w:val="1"/>
          <w:color w:val="222222"/>
          <w:highlight w:val="white"/>
        </w:rPr>
      </w:pPr>
      <w:r w:rsidDel="00000000" w:rsidR="00000000" w:rsidRPr="00000000">
        <w:rPr>
          <w:b w:val="1"/>
          <w:color w:val="222222"/>
          <w:highlight w:val="white"/>
          <w:rtl w:val="0"/>
        </w:rPr>
        <w:t xml:space="preserve">Preparación:</w:t>
      </w:r>
    </w:p>
    <w:p w:rsidR="00000000" w:rsidDel="00000000" w:rsidP="00000000" w:rsidRDefault="00000000" w:rsidRPr="00000000" w14:paraId="0000002D">
      <w:pPr>
        <w:spacing w:line="240" w:lineRule="auto"/>
        <w:jc w:val="both"/>
        <w:rPr>
          <w:color w:val="222222"/>
          <w:highlight w:val="white"/>
        </w:rPr>
      </w:pPr>
      <w:r w:rsidDel="00000000" w:rsidR="00000000" w:rsidRPr="00000000">
        <w:rPr>
          <w:color w:val="222222"/>
          <w:highlight w:val="white"/>
          <w:rtl w:val="0"/>
        </w:rPr>
        <w:t xml:space="preserve">En un vaso mezclador agregar, cold brew black tea, jarabe de maple, Jack Daniel’s y unas gotas de bitter de vainilla. Agitar y servir en un vaso Rock glass con hielos. </w:t>
      </w:r>
    </w:p>
    <w:p w:rsidR="00000000" w:rsidDel="00000000" w:rsidP="00000000" w:rsidRDefault="00000000" w:rsidRPr="00000000" w14:paraId="0000002E">
      <w:pPr>
        <w:spacing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2F">
      <w:pPr>
        <w:spacing w:line="240" w:lineRule="auto"/>
        <w:jc w:val="both"/>
        <w:rPr>
          <w:b w:val="1"/>
          <w:color w:val="222222"/>
          <w:highlight w:val="white"/>
        </w:rPr>
      </w:pPr>
      <w:r w:rsidDel="00000000" w:rsidR="00000000" w:rsidRPr="00000000">
        <w:rPr>
          <w:b w:val="1"/>
          <w:color w:val="222222"/>
          <w:highlight w:val="white"/>
          <w:rtl w:val="0"/>
        </w:rPr>
        <w:t xml:space="preserve">Sobre el cóctel </w:t>
      </w:r>
    </w:p>
    <w:p w:rsidR="00000000" w:rsidDel="00000000" w:rsidP="00000000" w:rsidRDefault="00000000" w:rsidRPr="00000000" w14:paraId="00000030">
      <w:pPr>
        <w:spacing w:line="240" w:lineRule="auto"/>
        <w:jc w:val="both"/>
        <w:rPr>
          <w:color w:val="222222"/>
          <w:highlight w:val="white"/>
        </w:rPr>
      </w:pPr>
      <w:r w:rsidDel="00000000" w:rsidR="00000000" w:rsidRPr="00000000">
        <w:rPr>
          <w:color w:val="222222"/>
          <w:highlight w:val="white"/>
          <w:rtl w:val="0"/>
        </w:rPr>
        <w:t xml:space="preserve">El mixólogo del restaurante Moyuelo, creó un Old Fashioned a base de Jack inspirado en su canción favorita de los Rolling Stones, </w:t>
      </w:r>
      <w:r w:rsidDel="00000000" w:rsidR="00000000" w:rsidRPr="00000000">
        <w:rPr>
          <w:i w:val="1"/>
          <w:color w:val="222222"/>
          <w:highlight w:val="white"/>
          <w:rtl w:val="0"/>
        </w:rPr>
        <w:t xml:space="preserve">"Get off of my cloud"</w:t>
      </w:r>
      <w:r w:rsidDel="00000000" w:rsidR="00000000" w:rsidRPr="00000000">
        <w:rPr>
          <w:color w:val="222222"/>
          <w:highlight w:val="white"/>
          <w:rtl w:val="0"/>
        </w:rPr>
        <w:t xml:space="preserve">. Un trago simple pero con carácter, que busca unir ingredientes de Inglaterra (país origen de la banda): una infusión en frío de té negro, jarabe amargo de maple y jengibre, con unas gotas de bitter casero de vainilla. </w:t>
      </w:r>
    </w:p>
    <w:p w:rsidR="00000000" w:rsidDel="00000000" w:rsidP="00000000" w:rsidRDefault="00000000" w:rsidRPr="00000000" w14:paraId="00000031">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2">
      <w:pPr>
        <w:spacing w:line="240" w:lineRule="auto"/>
        <w:jc w:val="both"/>
        <w:rPr>
          <w:color w:val="222222"/>
          <w:highlight w:val="white"/>
        </w:rPr>
      </w:pPr>
      <w:r w:rsidDel="00000000" w:rsidR="00000000" w:rsidRPr="00000000">
        <w:rPr>
          <w:color w:val="222222"/>
          <w:highlight w:val="white"/>
          <w:rtl w:val="0"/>
        </w:rPr>
        <w:t xml:space="preserve">“El rock es sin duda el motor diario de mis días alegres y mis días tristes. Hablar de </w:t>
      </w:r>
      <w:r w:rsidDel="00000000" w:rsidR="00000000" w:rsidRPr="00000000">
        <w:rPr>
          <w:i w:val="1"/>
          <w:color w:val="222222"/>
          <w:highlight w:val="white"/>
          <w:rtl w:val="0"/>
        </w:rPr>
        <w:t xml:space="preserve">The Rolling Stones</w:t>
      </w:r>
      <w:r w:rsidDel="00000000" w:rsidR="00000000" w:rsidRPr="00000000">
        <w:rPr>
          <w:color w:val="222222"/>
          <w:highlight w:val="white"/>
          <w:rtl w:val="0"/>
        </w:rPr>
        <w:t xml:space="preserve">, es recordar el sueño que un grupo de jóvenes persiguió, en una época donde su estilo no fue bien recibido… Sin duda esa persistencia, carácter único y letras, han marcado varias generaciones que comparten su misma ideología”, agregó el mixólogo. </w:t>
      </w:r>
    </w:p>
    <w:p w:rsidR="00000000" w:rsidDel="00000000" w:rsidP="00000000" w:rsidRDefault="00000000" w:rsidRPr="00000000" w14:paraId="00000033">
      <w:pPr>
        <w:spacing w:line="240" w:lineRule="auto"/>
        <w:ind w:left="720" w:firstLine="0"/>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34">
      <w:pPr>
        <w:spacing w:line="240" w:lineRule="auto"/>
        <w:jc w:val="both"/>
        <w:rPr>
          <w:color w:val="222222"/>
          <w:highlight w:val="white"/>
        </w:rPr>
      </w:pPr>
      <w:r w:rsidDel="00000000" w:rsidR="00000000" w:rsidRPr="00000000">
        <w:rPr>
          <w:color w:val="222222"/>
          <w:highlight w:val="white"/>
          <w:rtl w:val="0"/>
        </w:rPr>
        <w:t xml:space="preserve">La esencia del trago invita a mostrar las gotas de originalidad dentro de cada uno, incita la búsqueda de una personalidad propia, la forma en te sientes tú mismo. “siempre hay espacio para todos los sentimientos en este estilo de música.  El lema de mi canción favorita “</w:t>
      </w:r>
      <w:r w:rsidDel="00000000" w:rsidR="00000000" w:rsidRPr="00000000">
        <w:rPr>
          <w:i w:val="1"/>
          <w:color w:val="222222"/>
          <w:highlight w:val="white"/>
          <w:rtl w:val="0"/>
        </w:rPr>
        <w:t xml:space="preserve">Long life to rock, in Jack Daniel’s we trust but please get off of my cloud” </w:t>
      </w:r>
      <w:r w:rsidDel="00000000" w:rsidR="00000000" w:rsidRPr="00000000">
        <w:rPr>
          <w:color w:val="222222"/>
          <w:highlight w:val="white"/>
          <w:rtl w:val="0"/>
        </w:rPr>
        <w:t xml:space="preserve">me recuerda que debo ser fiel a mí mismo", concluyó el mixólogo.</w:t>
      </w:r>
    </w:p>
    <w:p w:rsidR="00000000" w:rsidDel="00000000" w:rsidP="00000000" w:rsidRDefault="00000000" w:rsidRPr="00000000" w14:paraId="00000035">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36">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7">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8">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9">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A">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B">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C">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3D">
      <w:pPr>
        <w:spacing w:line="240" w:lineRule="auto"/>
        <w:ind w:left="0" w:firstLine="0"/>
        <w:jc w:val="both"/>
        <w:rPr>
          <w:b w:val="1"/>
          <w:i w:val="1"/>
          <w:color w:val="222222"/>
          <w:highlight w:val="white"/>
        </w:rPr>
      </w:pPr>
      <w:r w:rsidDel="00000000" w:rsidR="00000000" w:rsidRPr="00000000">
        <w:rPr>
          <w:b w:val="1"/>
          <w:color w:val="222222"/>
          <w:highlight w:val="white"/>
          <w:rtl w:val="0"/>
        </w:rPr>
        <w:t xml:space="preserve">Cóctel:The Dirt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2557463</wp:posOffset>
            </wp:positionH>
            <wp:positionV relativeFrom="paragraph">
              <wp:posOffset>114300</wp:posOffset>
            </wp:positionV>
            <wp:extent cx="3224213" cy="214947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24213" cy="2149475"/>
                    </a:xfrm>
                    <a:prstGeom prst="rect"/>
                    <a:ln/>
                  </pic:spPr>
                </pic:pic>
              </a:graphicData>
            </a:graphic>
          </wp:anchor>
        </w:drawing>
      </w:r>
    </w:p>
    <w:p w:rsidR="00000000" w:rsidDel="00000000" w:rsidP="00000000" w:rsidRDefault="00000000" w:rsidRPr="00000000" w14:paraId="0000003E">
      <w:pPr>
        <w:spacing w:line="240" w:lineRule="auto"/>
        <w:ind w:left="0" w:firstLine="0"/>
        <w:jc w:val="both"/>
        <w:rPr>
          <w:b w:val="1"/>
          <w:color w:val="222222"/>
          <w:highlight w:val="white"/>
        </w:rPr>
      </w:pPr>
      <w:r w:rsidDel="00000000" w:rsidR="00000000" w:rsidRPr="00000000">
        <w:rPr>
          <w:b w:val="1"/>
          <w:color w:val="222222"/>
          <w:highlight w:val="white"/>
          <w:rtl w:val="0"/>
        </w:rPr>
        <w:t xml:space="preserve">Inspirado en </w:t>
      </w:r>
      <w:r w:rsidDel="00000000" w:rsidR="00000000" w:rsidRPr="00000000">
        <w:rPr>
          <w:b w:val="1"/>
          <w:color w:val="222222"/>
          <w:highlight w:val="white"/>
          <w:rtl w:val="0"/>
        </w:rPr>
        <w:t xml:space="preserve">Mötley Crüe</w:t>
      </w:r>
    </w:p>
    <w:p w:rsidR="00000000" w:rsidDel="00000000" w:rsidP="00000000" w:rsidRDefault="00000000" w:rsidRPr="00000000" w14:paraId="0000003F">
      <w:pPr>
        <w:spacing w:line="240" w:lineRule="auto"/>
        <w:ind w:left="0" w:firstLine="0"/>
        <w:jc w:val="both"/>
        <w:rPr>
          <w:b w:val="1"/>
          <w:color w:val="222222"/>
          <w:highlight w:val="white"/>
        </w:rPr>
      </w:pPr>
      <w:r w:rsidDel="00000000" w:rsidR="00000000" w:rsidRPr="00000000">
        <w:rPr>
          <w:b w:val="1"/>
          <w:color w:val="222222"/>
          <w:highlight w:val="white"/>
          <w:rtl w:val="0"/>
        </w:rPr>
        <w:t xml:space="preserve">Autor: Luis C. Iriarte</w:t>
      </w:r>
      <w:r w:rsidDel="00000000" w:rsidR="00000000" w:rsidRPr="00000000">
        <w:rPr>
          <w:b w:val="1"/>
          <w:color w:val="222222"/>
          <w:highlight w:val="white"/>
          <w:rtl w:val="0"/>
        </w:rPr>
        <w:t xml:space="preserve"> - De Mar a Mar</w:t>
      </w:r>
    </w:p>
    <w:p w:rsidR="00000000" w:rsidDel="00000000" w:rsidP="00000000" w:rsidRDefault="00000000" w:rsidRPr="00000000" w14:paraId="00000040">
      <w:pPr>
        <w:spacing w:line="240" w:lineRule="auto"/>
        <w:ind w:left="720" w:firstLine="0"/>
        <w:jc w:val="both"/>
        <w:rPr>
          <w:b w:val="1"/>
          <w:color w:val="222222"/>
          <w:highlight w:val="white"/>
        </w:rPr>
      </w:pPr>
      <w:r w:rsidDel="00000000" w:rsidR="00000000" w:rsidRPr="00000000">
        <w:rPr>
          <w:rtl w:val="0"/>
        </w:rPr>
      </w:r>
    </w:p>
    <w:p w:rsidR="00000000" w:rsidDel="00000000" w:rsidP="00000000" w:rsidRDefault="00000000" w:rsidRPr="00000000" w14:paraId="00000041">
      <w:pPr>
        <w:spacing w:line="240" w:lineRule="auto"/>
        <w:jc w:val="both"/>
        <w:rPr>
          <w:color w:val="222222"/>
          <w:highlight w:val="white"/>
        </w:rPr>
      </w:pPr>
      <w:r w:rsidDel="00000000" w:rsidR="00000000" w:rsidRPr="00000000">
        <w:rPr>
          <w:b w:val="1"/>
          <w:color w:val="222222"/>
          <w:highlight w:val="white"/>
          <w:rtl w:val="0"/>
        </w:rPr>
        <w:t xml:space="preserve">Ingredientes:</w:t>
      </w:r>
      <w:r w:rsidDel="00000000" w:rsidR="00000000" w:rsidRPr="00000000">
        <w:rPr>
          <w:rtl w:val="0"/>
        </w:rPr>
      </w:r>
    </w:p>
    <w:p w:rsidR="00000000" w:rsidDel="00000000" w:rsidP="00000000" w:rsidRDefault="00000000" w:rsidRPr="00000000" w14:paraId="00000042">
      <w:pPr>
        <w:spacing w:line="240" w:lineRule="auto"/>
        <w:jc w:val="both"/>
        <w:rPr>
          <w:color w:val="222222"/>
          <w:highlight w:val="white"/>
        </w:rPr>
      </w:pPr>
      <w:r w:rsidDel="00000000" w:rsidR="00000000" w:rsidRPr="00000000">
        <w:rPr>
          <w:color w:val="222222"/>
          <w:highlight w:val="white"/>
          <w:rtl w:val="0"/>
        </w:rPr>
        <w:t xml:space="preserve">200 ml de cerveza alemana</w:t>
      </w:r>
    </w:p>
    <w:p w:rsidR="00000000" w:rsidDel="00000000" w:rsidP="00000000" w:rsidRDefault="00000000" w:rsidRPr="00000000" w14:paraId="00000043">
      <w:pPr>
        <w:spacing w:line="240" w:lineRule="auto"/>
        <w:jc w:val="both"/>
        <w:rPr>
          <w:color w:val="222222"/>
          <w:highlight w:val="white"/>
        </w:rPr>
      </w:pPr>
      <w:r w:rsidDel="00000000" w:rsidR="00000000" w:rsidRPr="00000000">
        <w:rPr>
          <w:color w:val="222222"/>
          <w:highlight w:val="white"/>
          <w:rtl w:val="0"/>
        </w:rPr>
        <w:t xml:space="preserve">20 ml de jarabe de mango</w:t>
      </w:r>
    </w:p>
    <w:p w:rsidR="00000000" w:rsidDel="00000000" w:rsidP="00000000" w:rsidRDefault="00000000" w:rsidRPr="00000000" w14:paraId="00000044">
      <w:pPr>
        <w:spacing w:line="240" w:lineRule="auto"/>
        <w:jc w:val="both"/>
        <w:rPr>
          <w:color w:val="222222"/>
          <w:highlight w:val="white"/>
        </w:rPr>
      </w:pPr>
      <w:r w:rsidDel="00000000" w:rsidR="00000000" w:rsidRPr="00000000">
        <w:rPr>
          <w:color w:val="222222"/>
          <w:highlight w:val="white"/>
          <w:rtl w:val="0"/>
        </w:rPr>
        <w:t xml:space="preserve">60 ml de agua mineralizada sabor mango y piña.</w:t>
      </w:r>
    </w:p>
    <w:p w:rsidR="00000000" w:rsidDel="00000000" w:rsidP="00000000" w:rsidRDefault="00000000" w:rsidRPr="00000000" w14:paraId="00000045">
      <w:pPr>
        <w:spacing w:line="240" w:lineRule="auto"/>
        <w:ind w:left="0" w:firstLine="0"/>
        <w:jc w:val="both"/>
        <w:rPr>
          <w:color w:val="222222"/>
          <w:highlight w:val="white"/>
        </w:rPr>
      </w:pPr>
      <w:r w:rsidDel="00000000" w:rsidR="00000000" w:rsidRPr="00000000">
        <w:rPr>
          <w:color w:val="222222"/>
          <w:highlight w:val="white"/>
          <w:rtl w:val="0"/>
        </w:rPr>
        <w:t xml:space="preserve">1 shot de Jack Daniel’s Old No.7</w:t>
      </w:r>
    </w:p>
    <w:p w:rsidR="00000000" w:rsidDel="00000000" w:rsidP="00000000" w:rsidRDefault="00000000" w:rsidRPr="00000000" w14:paraId="00000046">
      <w:pPr>
        <w:spacing w:line="240" w:lineRule="auto"/>
        <w:ind w:left="0" w:firstLine="0"/>
        <w:jc w:val="both"/>
        <w:rPr>
          <w:color w:val="222222"/>
          <w:highlight w:val="white"/>
        </w:rPr>
      </w:pPr>
      <w:r w:rsidDel="00000000" w:rsidR="00000000" w:rsidRPr="00000000">
        <w:rPr>
          <w:b w:val="1"/>
          <w:color w:val="222222"/>
          <w:highlight w:val="white"/>
          <w:rtl w:val="0"/>
        </w:rPr>
        <w:t xml:space="preserve">Garnitura</w:t>
      </w:r>
      <w:r w:rsidDel="00000000" w:rsidR="00000000" w:rsidRPr="00000000">
        <w:rPr>
          <w:color w:val="222222"/>
          <w:highlight w:val="white"/>
          <w:rtl w:val="0"/>
        </w:rPr>
        <w:t xml:space="preserve">: Hoja de penca de piña.</w:t>
      </w:r>
    </w:p>
    <w:p w:rsidR="00000000" w:rsidDel="00000000" w:rsidP="00000000" w:rsidRDefault="00000000" w:rsidRPr="00000000" w14:paraId="00000047">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48">
      <w:pPr>
        <w:spacing w:line="240" w:lineRule="auto"/>
        <w:ind w:left="0" w:firstLine="0"/>
        <w:jc w:val="both"/>
        <w:rPr>
          <w:b w:val="1"/>
          <w:color w:val="222222"/>
          <w:highlight w:val="white"/>
        </w:rPr>
      </w:pPr>
      <w:r w:rsidDel="00000000" w:rsidR="00000000" w:rsidRPr="00000000">
        <w:rPr>
          <w:b w:val="1"/>
          <w:color w:val="222222"/>
          <w:highlight w:val="white"/>
          <w:rtl w:val="0"/>
        </w:rPr>
        <w:t xml:space="preserve">Preparación: </w:t>
      </w:r>
    </w:p>
    <w:p w:rsidR="00000000" w:rsidDel="00000000" w:rsidP="00000000" w:rsidRDefault="00000000" w:rsidRPr="00000000" w14:paraId="00000049">
      <w:pPr>
        <w:spacing w:line="240" w:lineRule="auto"/>
        <w:ind w:left="0" w:firstLine="0"/>
        <w:jc w:val="both"/>
        <w:rPr>
          <w:color w:val="222222"/>
          <w:highlight w:val="white"/>
        </w:rPr>
      </w:pPr>
      <w:r w:rsidDel="00000000" w:rsidR="00000000" w:rsidRPr="00000000">
        <w:rPr>
          <w:color w:val="222222"/>
          <w:highlight w:val="white"/>
          <w:rtl w:val="0"/>
        </w:rPr>
        <w:t xml:space="preserve">En un vaso cervecero, agregar hielos y servir la cerveza alemana junto con el jarabe de mango, el agua mineralizada saborizada y mezclar lentamente. Como chaser, servir un shot de Jack Daniel’s junto con la mezcla. Adornar con una hoja de penca de piña.</w:t>
      </w:r>
    </w:p>
    <w:p w:rsidR="00000000" w:rsidDel="00000000" w:rsidP="00000000" w:rsidRDefault="00000000" w:rsidRPr="00000000" w14:paraId="0000004A">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4B">
      <w:pPr>
        <w:spacing w:line="240" w:lineRule="auto"/>
        <w:jc w:val="both"/>
        <w:rPr>
          <w:b w:val="1"/>
          <w:color w:val="222222"/>
          <w:highlight w:val="white"/>
        </w:rPr>
      </w:pPr>
      <w:r w:rsidDel="00000000" w:rsidR="00000000" w:rsidRPr="00000000">
        <w:rPr>
          <w:b w:val="1"/>
          <w:color w:val="222222"/>
          <w:highlight w:val="white"/>
          <w:rtl w:val="0"/>
        </w:rPr>
        <w:t xml:space="preserve">Sobre el cóctel </w:t>
      </w:r>
    </w:p>
    <w:p w:rsidR="00000000" w:rsidDel="00000000" w:rsidP="00000000" w:rsidRDefault="00000000" w:rsidRPr="00000000" w14:paraId="0000004C">
      <w:pPr>
        <w:spacing w:line="240" w:lineRule="auto"/>
        <w:ind w:left="0" w:firstLine="0"/>
        <w:jc w:val="both"/>
        <w:rPr>
          <w:color w:val="222222"/>
          <w:highlight w:val="white"/>
        </w:rPr>
      </w:pPr>
      <w:r w:rsidDel="00000000" w:rsidR="00000000" w:rsidRPr="00000000">
        <w:rPr>
          <w:color w:val="222222"/>
          <w:highlight w:val="white"/>
          <w:rtl w:val="0"/>
        </w:rPr>
        <w:t xml:space="preserve">Luis Iriarte lleva el rock en la sangre. Durante 10 años tocó en una banda de rock en distintas partes del mundo al lado de Jack. El trago que creó para este homenaje alude al nombre de la banda. Mick Mars, fundador de Mötley Crüe, se inspiró en una vieja agrupación llamada </w:t>
      </w:r>
      <w:r w:rsidDel="00000000" w:rsidR="00000000" w:rsidRPr="00000000">
        <w:rPr>
          <w:i w:val="1"/>
          <w:color w:val="222222"/>
          <w:highlight w:val="white"/>
          <w:rtl w:val="0"/>
        </w:rPr>
        <w:t xml:space="preserve">”Motley Looking Crew</w:t>
      </w:r>
      <w:r w:rsidDel="00000000" w:rsidR="00000000" w:rsidRPr="00000000">
        <w:rPr>
          <w:color w:val="222222"/>
          <w:highlight w:val="white"/>
          <w:rtl w:val="0"/>
        </w:rPr>
        <w:t xml:space="preserve">”, el sello que ellos le agregaron fueron las diéresis, tomadas de una cerveza alemana. </w:t>
      </w:r>
    </w:p>
    <w:p w:rsidR="00000000" w:rsidDel="00000000" w:rsidP="00000000" w:rsidRDefault="00000000" w:rsidRPr="00000000" w14:paraId="0000004D">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4E">
      <w:pPr>
        <w:spacing w:line="240" w:lineRule="auto"/>
        <w:ind w:left="0" w:firstLine="0"/>
        <w:jc w:val="both"/>
        <w:rPr>
          <w:color w:val="222222"/>
          <w:highlight w:val="white"/>
        </w:rPr>
      </w:pPr>
      <w:r w:rsidDel="00000000" w:rsidR="00000000" w:rsidRPr="00000000">
        <w:rPr>
          <w:color w:val="222222"/>
          <w:highlight w:val="white"/>
          <w:rtl w:val="0"/>
        </w:rPr>
        <w:t xml:space="preserve">La receta desarrollada por Iriarte busca la simplicidad y facilidad de una mezcla que cualquiera pueda preparar. La combinación consiste en cerveza con soda, jarabe de mango, y al estilo de un chaser, el shot de Old No. 7 que balancea los sabores. </w:t>
      </w:r>
    </w:p>
    <w:p w:rsidR="00000000" w:rsidDel="00000000" w:rsidP="00000000" w:rsidRDefault="00000000" w:rsidRPr="00000000" w14:paraId="0000004F">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50">
      <w:pPr>
        <w:spacing w:line="240" w:lineRule="auto"/>
        <w:ind w:left="0" w:firstLine="0"/>
        <w:jc w:val="both"/>
        <w:rPr>
          <w:color w:val="222222"/>
          <w:highlight w:val="white"/>
        </w:rPr>
      </w:pPr>
      <w:r w:rsidDel="00000000" w:rsidR="00000000" w:rsidRPr="00000000">
        <w:rPr>
          <w:color w:val="222222"/>
          <w:highlight w:val="white"/>
          <w:rtl w:val="0"/>
        </w:rPr>
        <w:t xml:space="preserve">“Mötley Crüe es una banda auténtica, con identidad propia... como músico, admiro la forma en la que se ha mantenido durante tantos años y la originalidad de su propuesta y como mixólogo, me identifico con Jack por ser independiente, único y hasta un poco rebelde,” mencionó el mixólogo. </w:t>
      </w:r>
    </w:p>
    <w:p w:rsidR="00000000" w:rsidDel="00000000" w:rsidP="00000000" w:rsidRDefault="00000000" w:rsidRPr="00000000" w14:paraId="00000051">
      <w:pPr>
        <w:spacing w:line="240"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52">
      <w:pPr>
        <w:spacing w:line="240" w:lineRule="auto"/>
        <w:ind w:left="0" w:firstLine="0"/>
        <w:jc w:val="both"/>
        <w:rPr>
          <w:color w:val="222222"/>
          <w:highlight w:val="white"/>
        </w:rPr>
      </w:pPr>
      <w:r w:rsidDel="00000000" w:rsidR="00000000" w:rsidRPr="00000000">
        <w:rPr>
          <w:color w:val="222222"/>
          <w:highlight w:val="white"/>
          <w:rtl w:val="0"/>
        </w:rPr>
        <w:t xml:space="preserve">Se parte de este homenaje al Rock y busca estos cócteles detrás de la barra de: Oscar Miranda en Moyuelo, Mafer Tejada en Limantour y Luis Iriarte en De Mar a Mar, durante el mes de julio.  </w:t>
      </w:r>
    </w:p>
    <w:p w:rsidR="00000000" w:rsidDel="00000000" w:rsidP="00000000" w:rsidRDefault="00000000" w:rsidRPr="00000000" w14:paraId="00000053">
      <w:pPr>
        <w:ind w:left="0" w:firstLine="0"/>
        <w:rPr>
          <w:color w:val="222222"/>
          <w:highlight w:val="white"/>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t xml:space="preserve">EVITA EL EXCESO</w:t>
      </w:r>
    </w:p>
    <w:p w:rsidR="00000000" w:rsidDel="00000000" w:rsidP="00000000" w:rsidRDefault="00000000" w:rsidRPr="00000000" w14:paraId="00000055">
      <w:pPr>
        <w:jc w:val="center"/>
        <w:rPr/>
      </w:pPr>
      <w:hyperlink r:id="rId9">
        <w:r w:rsidDel="00000000" w:rsidR="00000000" w:rsidRPr="00000000">
          <w:rPr>
            <w:color w:val="1155cc"/>
            <w:u w:val="single"/>
            <w:rtl w:val="0"/>
          </w:rPr>
          <w:t xml:space="preserve">www.alcoholinformate.org.mx</w:t>
        </w:r>
      </w:hyperlink>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b w:val="1"/>
          <w:sz w:val="20"/>
          <w:szCs w:val="20"/>
        </w:rPr>
      </w:pPr>
      <w:r w:rsidDel="00000000" w:rsidR="00000000" w:rsidRPr="00000000">
        <w:rPr>
          <w:b w:val="1"/>
          <w:sz w:val="20"/>
          <w:szCs w:val="20"/>
          <w:rtl w:val="0"/>
        </w:rPr>
        <w:t xml:space="preserve">Acerca de Jack Daniel’s Tennessee Whiskey</w:t>
      </w:r>
    </w:p>
    <w:p w:rsidR="00000000" w:rsidDel="00000000" w:rsidP="00000000" w:rsidRDefault="00000000" w:rsidRPr="00000000" w14:paraId="00000058">
      <w:pPr>
        <w:jc w:val="both"/>
        <w:rPr>
          <w:sz w:val="20"/>
          <w:szCs w:val="20"/>
        </w:rPr>
      </w:pPr>
      <w:r w:rsidDel="00000000" w:rsidR="00000000" w:rsidRPr="00000000">
        <w:rPr>
          <w:sz w:val="20"/>
          <w:szCs w:val="20"/>
          <w:rtl w:val="0"/>
        </w:rPr>
        <w:t xml:space="preserve">Jack Daniel's®, el </w:t>
      </w:r>
      <w:r w:rsidDel="00000000" w:rsidR="00000000" w:rsidRPr="00000000">
        <w:rPr>
          <w:i w:val="1"/>
          <w:sz w:val="20"/>
          <w:szCs w:val="20"/>
          <w:rtl w:val="0"/>
        </w:rPr>
        <w:t xml:space="preserve">whiskey</w:t>
      </w:r>
      <w:r w:rsidDel="00000000" w:rsidR="00000000" w:rsidRPr="00000000">
        <w:rPr>
          <w:sz w:val="20"/>
          <w:szCs w:val="20"/>
          <w:rtl w:val="0"/>
        </w:rPr>
        <w:t xml:space="preserve"> más vendido en el mundo, proviene de la destilería más antigua registrada más antigua en Estados Unidos, la Destilería Jack Daniel. Fundada en 1866 por Jasper Newton Daniel, mejor conocido como Mr. Jack Daniel en Lynchburg, Tennessee, donde después de más de 150 años se sigue haciendo cada gota de éste icónico whiskey.  Jack Daniel's está hecho con la mejor malta de maíz, centeno y cebada. El proceso se realiza con agua del manantial de la cueva Spring Hollow que es libre de hierro, para después pasar por un filtro de carbón de maple cuyo resultado reposa en barricas de roble blanco americano, que son utilizadas solo una sola vez.  </w:t>
      </w:r>
    </w:p>
    <w:p w:rsidR="00000000" w:rsidDel="00000000" w:rsidP="00000000" w:rsidRDefault="00000000" w:rsidRPr="00000000" w14:paraId="00000059">
      <w:pPr>
        <w:jc w:val="both"/>
        <w:rPr>
          <w:sz w:val="20"/>
          <w:szCs w:val="20"/>
        </w:rPr>
      </w:pPr>
      <w:r w:rsidDel="00000000" w:rsidR="00000000" w:rsidRPr="00000000">
        <w:rPr>
          <w:rtl w:val="0"/>
        </w:rPr>
      </w:r>
    </w:p>
    <w:p w:rsidR="00000000" w:rsidDel="00000000" w:rsidP="00000000" w:rsidRDefault="00000000" w:rsidRPr="00000000" w14:paraId="0000005A">
      <w:pPr>
        <w:jc w:val="both"/>
        <w:rPr>
          <w:sz w:val="20"/>
          <w:szCs w:val="20"/>
        </w:rPr>
      </w:pPr>
      <w:r w:rsidDel="00000000" w:rsidR="00000000" w:rsidRPr="00000000">
        <w:rPr>
          <w:sz w:val="20"/>
          <w:szCs w:val="20"/>
          <w:rtl w:val="0"/>
        </w:rPr>
        <w:t xml:space="preserve">La familia de Jack Daniel’s está conformada por:  Jack Daniel’s Old No. 7, Jack Daniel’s Tennessee Honey, Jack Daniel’s Gentleman Jack, Jack Daniel’s Single Barrel, algunas Ediciones Especiales y los  Jack Daniel’s Ready to Drink. </w:t>
      </w:r>
    </w:p>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Jack Daniel's es una marca que pertenece a Brown-Forman Corporation y que cotiza públicamente en el New York Stock Exchange (NYSE).</w:t>
      </w:r>
    </w:p>
    <w:p w:rsidR="00000000" w:rsidDel="00000000" w:rsidP="00000000" w:rsidRDefault="00000000" w:rsidRPr="00000000" w14:paraId="0000005C">
      <w:pPr>
        <w:jc w:val="both"/>
        <w:rPr>
          <w:sz w:val="20"/>
          <w:szCs w:val="20"/>
        </w:rPr>
      </w:pPr>
      <w:r w:rsidDel="00000000" w:rsidR="00000000" w:rsidRPr="00000000">
        <w:rPr>
          <w:rtl w:val="0"/>
        </w:rPr>
      </w:r>
    </w:p>
    <w:p w:rsidR="00000000" w:rsidDel="00000000" w:rsidP="00000000" w:rsidRDefault="00000000" w:rsidRPr="00000000" w14:paraId="0000005D">
      <w:pPr>
        <w:jc w:val="both"/>
        <w:rPr>
          <w:color w:val="1155cc"/>
          <w:u w:val="single"/>
        </w:rPr>
      </w:pPr>
      <w:r w:rsidDel="00000000" w:rsidR="00000000" w:rsidRPr="00000000">
        <w:rPr>
          <w:sz w:val="20"/>
          <w:szCs w:val="20"/>
          <w:rtl w:val="0"/>
        </w:rPr>
        <w:t xml:space="preserve">Para saber más visita:</w:t>
      </w:r>
      <w:r w:rsidDel="00000000" w:rsidR="00000000" w:rsidRPr="00000000">
        <w:rPr>
          <w:color w:val="1155cc"/>
          <w:sz w:val="20"/>
          <w:szCs w:val="20"/>
          <w:u w:val="single"/>
          <w:rtl w:val="0"/>
        </w:rPr>
        <w:t xml:space="preserve"> </w:t>
      </w:r>
      <w:hyperlink r:id="rId10">
        <w:r w:rsidDel="00000000" w:rsidR="00000000" w:rsidRPr="00000000">
          <w:rPr>
            <w:color w:val="1155cc"/>
            <w:sz w:val="20"/>
            <w:szCs w:val="20"/>
            <w:u w:val="single"/>
            <w:rtl w:val="0"/>
          </w:rPr>
          <w:t xml:space="preserve">https://www.jackdaniels.com</w:t>
        </w:r>
      </w:hyperlink>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b w:val="1"/>
        </w:rPr>
      </w:pPr>
      <w:r w:rsidDel="00000000" w:rsidR="00000000" w:rsidRPr="00000000">
        <w:rPr>
          <w:b w:val="1"/>
          <w:sz w:val="20"/>
          <w:szCs w:val="20"/>
          <w:rtl w:val="0"/>
        </w:rPr>
        <w:t xml:space="preserve">Síguenos en:</w:t>
      </w:r>
      <w:r w:rsidDel="00000000" w:rsidR="00000000" w:rsidRPr="00000000">
        <w:rPr>
          <w:rtl w:val="0"/>
        </w:rPr>
      </w:r>
    </w:p>
    <w:p w:rsidR="00000000" w:rsidDel="00000000" w:rsidP="00000000" w:rsidRDefault="00000000" w:rsidRPr="00000000" w14:paraId="00000060">
      <w:pPr>
        <w:jc w:val="both"/>
        <w:rPr>
          <w:color w:val="1155cc"/>
          <w:sz w:val="20"/>
          <w:szCs w:val="20"/>
          <w:u w:val="single"/>
        </w:rPr>
      </w:pPr>
      <w:r w:rsidDel="00000000" w:rsidR="00000000" w:rsidRPr="00000000">
        <w:rPr>
          <w:sz w:val="20"/>
          <w:szCs w:val="20"/>
          <w:rtl w:val="0"/>
        </w:rPr>
        <w:t xml:space="preserve">Facebook:</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https://www.facebook.com/JackDanielsMx</w:t>
        </w:r>
      </w:hyperlink>
      <w:r w:rsidDel="00000000" w:rsidR="00000000" w:rsidRPr="00000000">
        <w:rPr>
          <w:rtl w:val="0"/>
        </w:rPr>
      </w:r>
    </w:p>
    <w:p w:rsidR="00000000" w:rsidDel="00000000" w:rsidP="00000000" w:rsidRDefault="00000000" w:rsidRPr="00000000" w14:paraId="00000061">
      <w:pPr>
        <w:jc w:val="both"/>
        <w:rPr>
          <w:sz w:val="20"/>
          <w:szCs w:val="20"/>
        </w:rPr>
      </w:pPr>
      <w:r w:rsidDel="00000000" w:rsidR="00000000" w:rsidRPr="00000000">
        <w:rPr>
          <w:sz w:val="20"/>
          <w:szCs w:val="20"/>
          <w:rtl w:val="0"/>
        </w:rPr>
        <w:t xml:space="preserve">Twitter</w:t>
      </w:r>
      <w:r w:rsidDel="00000000" w:rsidR="00000000" w:rsidRPr="00000000">
        <w:rPr>
          <w:color w:val="1155cc"/>
          <w:sz w:val="20"/>
          <w:szCs w:val="20"/>
          <w:u w:val="single"/>
          <w:rtl w:val="0"/>
        </w:rPr>
        <w:t xml:space="preserve">: </w:t>
      </w:r>
      <w:hyperlink r:id="rId13">
        <w:r w:rsidDel="00000000" w:rsidR="00000000" w:rsidRPr="00000000">
          <w:rPr>
            <w:color w:val="1155cc"/>
            <w:sz w:val="20"/>
            <w:szCs w:val="20"/>
            <w:u w:val="single"/>
            <w:rtl w:val="0"/>
          </w:rPr>
          <w:t xml:space="preserve">https://twitter.com/jackdaniels_mx</w:t>
        </w:r>
      </w:hyperlink>
      <w:r w:rsidDel="00000000" w:rsidR="00000000" w:rsidRPr="00000000">
        <w:rPr>
          <w:rtl w:val="0"/>
        </w:rPr>
      </w:r>
    </w:p>
    <w:p w:rsidR="00000000" w:rsidDel="00000000" w:rsidP="00000000" w:rsidRDefault="00000000" w:rsidRPr="00000000" w14:paraId="00000062">
      <w:pPr>
        <w:jc w:val="both"/>
        <w:rPr>
          <w:sz w:val="20"/>
          <w:szCs w:val="20"/>
        </w:rPr>
      </w:pPr>
      <w:r w:rsidDel="00000000" w:rsidR="00000000" w:rsidRPr="00000000">
        <w:rPr>
          <w:sz w:val="20"/>
          <w:szCs w:val="20"/>
          <w:rtl w:val="0"/>
        </w:rPr>
        <w:t xml:space="preserve">Instagram: </w:t>
      </w:r>
      <w:hyperlink r:id="rId14">
        <w:r w:rsidDel="00000000" w:rsidR="00000000" w:rsidRPr="00000000">
          <w:rPr>
            <w:color w:val="1155cc"/>
            <w:sz w:val="20"/>
            <w:szCs w:val="20"/>
            <w:u w:val="single"/>
            <w:rtl w:val="0"/>
          </w:rPr>
          <w:t xml:space="preserve">http://instagram.com/jackdanielsmexico</w:t>
        </w:r>
      </w:hyperlink>
      <w:r w:rsidDel="00000000" w:rsidR="00000000" w:rsidRPr="00000000">
        <w:rPr>
          <w:rtl w:val="0"/>
        </w:rPr>
      </w:r>
    </w:p>
    <w:p w:rsidR="00000000" w:rsidDel="00000000" w:rsidP="00000000" w:rsidRDefault="00000000" w:rsidRPr="00000000" w14:paraId="00000063">
      <w:pPr>
        <w:jc w:val="both"/>
        <w:rPr>
          <w:color w:val="222222"/>
          <w:highlight w:val="white"/>
        </w:rPr>
      </w:pPr>
      <w:r w:rsidDel="00000000" w:rsidR="00000000" w:rsidRPr="00000000">
        <w:rPr>
          <w:sz w:val="20"/>
          <w:szCs w:val="20"/>
          <w:rtl w:val="0"/>
        </w:rPr>
        <w:t xml:space="preserve">YouTube: </w:t>
      </w:r>
      <w:hyperlink r:id="rId15">
        <w:r w:rsidDel="00000000" w:rsidR="00000000" w:rsidRPr="00000000">
          <w:rPr>
            <w:color w:val="1155cc"/>
            <w:sz w:val="20"/>
            <w:szCs w:val="20"/>
            <w:u w:val="single"/>
            <w:rtl w:val="0"/>
          </w:rPr>
          <w:t xml:space="preserve">https://www.youtube.com/user/JackDaniels</w:t>
        </w:r>
      </w:hyperlink>
      <w:r w:rsidDel="00000000" w:rsidR="00000000" w:rsidRPr="00000000">
        <w:rPr>
          <w:rtl w:val="0"/>
        </w:rPr>
      </w:r>
    </w:p>
    <w:sectPr>
      <w:headerReference r:id="rId16"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-342899</wp:posOffset>
          </wp:positionV>
          <wp:extent cx="1933575" cy="132397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10897" l="0" r="0" t="0"/>
                  <a:stretch>
                    <a:fillRect/>
                  </a:stretch>
                </pic:blipFill>
                <pic:spPr>
                  <a:xfrm>
                    <a:off x="0" y="0"/>
                    <a:ext cx="1933575" cy="1323975"/>
                  </a:xfrm>
                  <a:prstGeom prst="rect"/>
                  <a:ln/>
                </pic:spPr>
              </pic:pic>
            </a:graphicData>
          </a:graphic>
        </wp:anchor>
      </w:drawing>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JackDanielsMx" TargetMode="External"/><Relationship Id="rId10" Type="http://schemas.openxmlformats.org/officeDocument/2006/relationships/hyperlink" Target="https://www.jackdaniels.com" TargetMode="External"/><Relationship Id="rId13" Type="http://schemas.openxmlformats.org/officeDocument/2006/relationships/hyperlink" Target="https://twitter.com/jackdaniels_mx" TargetMode="External"/><Relationship Id="rId12" Type="http://schemas.openxmlformats.org/officeDocument/2006/relationships/hyperlink" Target="https://www.facebook.com/JackDaniels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coholinformate.org.mx" TargetMode="External"/><Relationship Id="rId15" Type="http://schemas.openxmlformats.org/officeDocument/2006/relationships/hyperlink" Target="https://www.youtube.com/user/JackDaniels" TargetMode="External"/><Relationship Id="rId14" Type="http://schemas.openxmlformats.org/officeDocument/2006/relationships/hyperlink" Target="http://instagram.com/jackdanielsmexico"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